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  <w:r w:rsidRPr="00A345D1">
        <w:rPr>
          <w:b/>
          <w:bCs/>
          <w:color w:val="000000"/>
        </w:rPr>
        <w:t>0101041317</w:t>
      </w:r>
      <w:r w:rsidRPr="00A345D1">
        <w:rPr>
          <w:b/>
          <w:bCs/>
          <w:color w:val="000000"/>
        </w:rPr>
        <w:tab/>
        <w:t>Поступление обеспечительного платежа (</w:t>
      </w:r>
      <w:proofErr w:type="spellStart"/>
      <w:r w:rsidRPr="00A345D1">
        <w:rPr>
          <w:b/>
          <w:bCs/>
          <w:color w:val="000000"/>
        </w:rPr>
        <w:t>ДБПиО</w:t>
      </w:r>
      <w:proofErr w:type="spellEnd"/>
      <w:r w:rsidRPr="00A345D1">
        <w:rPr>
          <w:b/>
          <w:bCs/>
          <w:color w:val="000000"/>
        </w:rPr>
        <w:t>)</w:t>
      </w:r>
    </w:p>
    <w:p w:rsidR="00A345D1" w:rsidRPr="00A345D1" w:rsidRDefault="00A345D1" w:rsidP="00A345D1">
      <w:pPr>
        <w:rPr>
          <w:b/>
          <w:bCs/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521"/>
      </w:tblGrid>
      <w:tr w:rsidR="00A345D1" w:rsidRPr="00A345D1" w:rsidTr="005376A9">
        <w:trPr>
          <w:trHeight w:val="483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D1" w:rsidRPr="00A345D1" w:rsidRDefault="00A345D1" w:rsidP="005376A9">
            <w:pPr>
              <w:spacing w:after="120"/>
            </w:pPr>
            <w:r w:rsidRPr="00A345D1">
              <w:br w:type="page"/>
              <w:t>Наименование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Получатель платежа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Юридический адрес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Почтовый адрес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ИНН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КПП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ОГРН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ОКПО</w:t>
            </w:r>
            <w:bookmarkStart w:id="0" w:name="_GoBack"/>
            <w:bookmarkEnd w:id="0"/>
          </w:p>
          <w:p w:rsidR="00A345D1" w:rsidRPr="00A345D1" w:rsidRDefault="00A345D1" w:rsidP="005376A9">
            <w:pPr>
              <w:spacing w:after="120"/>
            </w:pPr>
            <w:r w:rsidRPr="00A345D1">
              <w:t>Корреспондентский счет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Наименование банка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БИК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Расчетный счет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D1" w:rsidRPr="00A345D1" w:rsidRDefault="00A345D1" w:rsidP="005376A9">
            <w:pPr>
              <w:spacing w:after="120"/>
            </w:pPr>
            <w:r w:rsidRPr="00A345D1">
              <w:t>ПАО «</w:t>
            </w:r>
            <w:r w:rsidR="0080432D">
              <w:t>Россети Московский регион</w:t>
            </w:r>
            <w:r w:rsidRPr="00A345D1">
              <w:t xml:space="preserve">» 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ПАО «</w:t>
            </w:r>
            <w:r w:rsidR="0080432D">
              <w:t>Россети Московский регион</w:t>
            </w:r>
            <w:r w:rsidRPr="00A345D1">
              <w:t>»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 xml:space="preserve">115114, г. Москва, </w:t>
            </w:r>
            <w:r w:rsidR="00AA2B90">
              <w:t>2-ой Павелецкий пр</w:t>
            </w:r>
            <w:r w:rsidR="00AA2B90" w:rsidRPr="00AA2B90">
              <w:t>оез</w:t>
            </w:r>
            <w:r w:rsidRPr="00A345D1">
              <w:t>д, д.3, стр. 2.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 xml:space="preserve">115114, г. Москва, 2-ой Павелецкий </w:t>
            </w:r>
            <w:r w:rsidR="00AA2B90">
              <w:t>проез</w:t>
            </w:r>
            <w:r w:rsidRPr="00A345D1">
              <w:t>д, д.3, стр. 2.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5036065113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997650001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1057746555811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75273098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30101810200000000593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АО «Альфа-Банк»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044525593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Выбирается из списка</w:t>
            </w:r>
            <w:r w:rsidRPr="00A345D1">
              <w:rPr>
                <w:rStyle w:val="af2"/>
              </w:rPr>
              <w:footnoteReference w:id="1"/>
            </w:r>
          </w:p>
        </w:tc>
      </w:tr>
      <w:tr w:rsidR="00A345D1" w:rsidRPr="00A345D1" w:rsidTr="005376A9">
        <w:trPr>
          <w:trHeight w:val="395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D1" w:rsidRPr="00A345D1" w:rsidRDefault="00A345D1" w:rsidP="005376A9">
            <w:pPr>
              <w:spacing w:after="120"/>
            </w:pPr>
            <w:r w:rsidRPr="00A345D1">
              <w:t>БЕ</w:t>
            </w:r>
          </w:p>
          <w:p w:rsidR="00A345D1" w:rsidRPr="00A345D1" w:rsidRDefault="00A345D1" w:rsidP="005376A9">
            <w:pPr>
              <w:spacing w:after="120"/>
            </w:pPr>
            <w:r w:rsidRPr="00A345D1">
              <w:t>2020</w:t>
            </w:r>
          </w:p>
          <w:p w:rsidR="00A345D1" w:rsidRPr="00A345D1" w:rsidRDefault="00A345D1" w:rsidP="005376A9">
            <w:pPr>
              <w:spacing w:after="120"/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D1" w:rsidRPr="00A345D1" w:rsidRDefault="00A345D1" w:rsidP="005376A9">
            <w:pPr>
              <w:spacing w:after="120"/>
            </w:pPr>
            <w:r w:rsidRPr="00A345D1">
              <w:t>Расчетный счет</w:t>
            </w:r>
          </w:p>
          <w:p w:rsidR="00A345D1" w:rsidRPr="00A345D1" w:rsidRDefault="00A345D1" w:rsidP="005376A9">
            <w:pPr>
              <w:spacing w:after="120"/>
            </w:pPr>
            <w:r w:rsidRPr="00610503">
              <w:t>40702810099985135459</w:t>
            </w:r>
          </w:p>
          <w:p w:rsidR="00A345D1" w:rsidRPr="00A345D1" w:rsidRDefault="00A345D1" w:rsidP="005376A9">
            <w:pPr>
              <w:spacing w:after="120"/>
            </w:pPr>
          </w:p>
        </w:tc>
      </w:tr>
    </w:tbl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p w:rsidR="00A345D1" w:rsidRPr="00A345D1" w:rsidRDefault="00A345D1" w:rsidP="00A345D1">
      <w:pPr>
        <w:rPr>
          <w:b/>
          <w:bCs/>
          <w:color w:val="000000"/>
        </w:rPr>
      </w:pPr>
    </w:p>
    <w:sectPr w:rsidR="00A345D1" w:rsidRPr="00A345D1" w:rsidSect="00B23A11">
      <w:headerReference w:type="defaul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35D" w:rsidRDefault="00E0035D" w:rsidP="008B3507">
      <w:r>
        <w:separator/>
      </w:r>
    </w:p>
  </w:endnote>
  <w:endnote w:type="continuationSeparator" w:id="0">
    <w:p w:rsidR="00E0035D" w:rsidRDefault="00E0035D" w:rsidP="008B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35D" w:rsidRDefault="00E0035D" w:rsidP="008B3507">
      <w:r>
        <w:separator/>
      </w:r>
    </w:p>
  </w:footnote>
  <w:footnote w:type="continuationSeparator" w:id="0">
    <w:p w:rsidR="00E0035D" w:rsidRDefault="00E0035D" w:rsidP="008B3507">
      <w:r>
        <w:continuationSeparator/>
      </w:r>
    </w:p>
  </w:footnote>
  <w:footnote w:id="1">
    <w:p w:rsidR="00A345D1" w:rsidRPr="00A345D1" w:rsidRDefault="00A345D1" w:rsidP="007F2505">
      <w:pPr>
        <w:pStyle w:val="af0"/>
        <w:jc w:val="both"/>
        <w:rPr>
          <w:rFonts w:ascii="Calibri" w:hAnsi="Calibri" w:cs="Calibri"/>
        </w:rPr>
      </w:pPr>
      <w:r w:rsidRPr="00A345D1">
        <w:rPr>
          <w:rStyle w:val="af2"/>
          <w:rFonts w:ascii="Calibri" w:hAnsi="Calibri" w:cs="Calibri"/>
        </w:rPr>
        <w:footnoteRef/>
      </w:r>
      <w:r w:rsidRPr="00A345D1">
        <w:rPr>
          <w:rFonts w:ascii="Calibri" w:hAnsi="Calibri" w:cs="Calibri"/>
        </w:rPr>
        <w:t xml:space="preserve"> </w:t>
      </w:r>
      <w:r w:rsidRPr="007F2505">
        <w:t>Ответственное лицо ДОКП выставляет расчетный счет в соответствии с БЕ, проводящей торгово-закупочную процедуру.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866" w:rsidRDefault="0047186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0FD6">
      <w:rPr>
        <w:noProof/>
      </w:rPr>
      <w:t>2</w:t>
    </w:r>
    <w:r>
      <w:fldChar w:fldCharType="end"/>
    </w:r>
  </w:p>
  <w:p w:rsidR="00471866" w:rsidRDefault="004718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0AB"/>
    <w:multiLevelType w:val="multilevel"/>
    <w:tmpl w:val="3920DD66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E0D49F5"/>
    <w:multiLevelType w:val="hybridMultilevel"/>
    <w:tmpl w:val="7BA8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332DA"/>
    <w:multiLevelType w:val="multilevel"/>
    <w:tmpl w:val="60C861DC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1B4D0403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6D6B15"/>
    <w:multiLevelType w:val="multilevel"/>
    <w:tmpl w:val="A162BBE6"/>
    <w:lvl w:ilvl="0">
      <w:start w:val="1"/>
      <w:numFmt w:val="decimal"/>
      <w:pStyle w:val="a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79606F"/>
    <w:multiLevelType w:val="multilevel"/>
    <w:tmpl w:val="AADEA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648"/>
        </w:tabs>
        <w:ind w:left="1648" w:hanging="1080"/>
      </w:pPr>
      <w:rPr>
        <w:rFonts w:ascii="Times New Roman" w:eastAsia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4D37BBB"/>
    <w:multiLevelType w:val="hybridMultilevel"/>
    <w:tmpl w:val="00FAB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759C8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5164C"/>
    <w:multiLevelType w:val="multilevel"/>
    <w:tmpl w:val="2CE0169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9" w15:restartNumberingAfterBreak="0">
    <w:nsid w:val="2C6D7B7E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AD3C4F"/>
    <w:multiLevelType w:val="hybridMultilevel"/>
    <w:tmpl w:val="A5645B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61A4EEC"/>
    <w:multiLevelType w:val="hybridMultilevel"/>
    <w:tmpl w:val="119007E0"/>
    <w:lvl w:ilvl="0" w:tplc="35C8CA9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CA1E7B"/>
    <w:multiLevelType w:val="multilevel"/>
    <w:tmpl w:val="46B858B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167A30"/>
    <w:multiLevelType w:val="hybridMultilevel"/>
    <w:tmpl w:val="5060D470"/>
    <w:lvl w:ilvl="0" w:tplc="70FAA3A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268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0E5567C"/>
    <w:multiLevelType w:val="hybridMultilevel"/>
    <w:tmpl w:val="53C2D038"/>
    <w:lvl w:ilvl="0" w:tplc="0CF8FEA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AE4870"/>
    <w:multiLevelType w:val="hybridMultilevel"/>
    <w:tmpl w:val="A16048B6"/>
    <w:lvl w:ilvl="0" w:tplc="E692FBF2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3026F63"/>
    <w:multiLevelType w:val="multilevel"/>
    <w:tmpl w:val="0EAE762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8" w15:restartNumberingAfterBreak="0">
    <w:nsid w:val="46ED348D"/>
    <w:multiLevelType w:val="hybridMultilevel"/>
    <w:tmpl w:val="7C5E80B4"/>
    <w:lvl w:ilvl="0" w:tplc="0CF8FEA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70544B8"/>
    <w:multiLevelType w:val="multilevel"/>
    <w:tmpl w:val="F0E638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20" w15:restartNumberingAfterBreak="0">
    <w:nsid w:val="4925513B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2EA332C"/>
    <w:multiLevelType w:val="hybridMultilevel"/>
    <w:tmpl w:val="5518EA80"/>
    <w:lvl w:ilvl="0" w:tplc="FE0229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A126F"/>
    <w:multiLevelType w:val="hybridMultilevel"/>
    <w:tmpl w:val="C156B1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DB53399"/>
    <w:multiLevelType w:val="hybridMultilevel"/>
    <w:tmpl w:val="7AB01E4A"/>
    <w:lvl w:ilvl="0" w:tplc="D690FBB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A53D07"/>
    <w:multiLevelType w:val="multilevel"/>
    <w:tmpl w:val="4170B78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5" w15:restartNumberingAfterBreak="0">
    <w:nsid w:val="60AB4B71"/>
    <w:multiLevelType w:val="hybridMultilevel"/>
    <w:tmpl w:val="F1EA55F6"/>
    <w:lvl w:ilvl="0" w:tplc="4A7AB9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C6C1B"/>
    <w:multiLevelType w:val="hybridMultilevel"/>
    <w:tmpl w:val="7DDCF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C51225"/>
    <w:multiLevelType w:val="multilevel"/>
    <w:tmpl w:val="D4A67BB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7"/>
      <w:numFmt w:val="decimal"/>
      <w:isLgl/>
      <w:lvlText w:val="%1.%2."/>
      <w:lvlJc w:val="left"/>
      <w:pPr>
        <w:ind w:left="2196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28" w15:restartNumberingAfterBreak="0">
    <w:nsid w:val="76E04621"/>
    <w:multiLevelType w:val="hybridMultilevel"/>
    <w:tmpl w:val="36C696B0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7B302E54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6"/>
  </w:num>
  <w:num w:numId="3">
    <w:abstractNumId w:val="23"/>
  </w:num>
  <w:num w:numId="4">
    <w:abstractNumId w:val="21"/>
  </w:num>
  <w:num w:numId="5">
    <w:abstractNumId w:val="25"/>
  </w:num>
  <w:num w:numId="6">
    <w:abstractNumId w:val="30"/>
  </w:num>
  <w:num w:numId="7">
    <w:abstractNumId w:val="20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3"/>
  </w:num>
  <w:num w:numId="14">
    <w:abstractNumId w:val="24"/>
  </w:num>
  <w:num w:numId="15">
    <w:abstractNumId w:val="2"/>
  </w:num>
  <w:num w:numId="16">
    <w:abstractNumId w:val="29"/>
  </w:num>
  <w:num w:numId="17">
    <w:abstractNumId w:val="19"/>
  </w:num>
  <w:num w:numId="18">
    <w:abstractNumId w:val="26"/>
  </w:num>
  <w:num w:numId="19">
    <w:abstractNumId w:val="4"/>
  </w:num>
  <w:num w:numId="20">
    <w:abstractNumId w:val="13"/>
  </w:num>
  <w:num w:numId="21">
    <w:abstractNumId w:val="27"/>
  </w:num>
  <w:num w:numId="22">
    <w:abstractNumId w:val="8"/>
  </w:num>
  <w:num w:numId="23">
    <w:abstractNumId w:val="28"/>
  </w:num>
  <w:num w:numId="24">
    <w:abstractNumId w:val="22"/>
  </w:num>
  <w:num w:numId="25">
    <w:abstractNumId w:val="18"/>
  </w:num>
  <w:num w:numId="26">
    <w:abstractNumId w:val="17"/>
  </w:num>
  <w:num w:numId="27">
    <w:abstractNumId w:val="16"/>
  </w:num>
  <w:num w:numId="28">
    <w:abstractNumId w:val="5"/>
  </w:num>
  <w:num w:numId="29">
    <w:abstractNumId w:val="15"/>
  </w:num>
  <w:num w:numId="30">
    <w:abstractNumId w:val="11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2C5"/>
    <w:rsid w:val="0000495E"/>
    <w:rsid w:val="000108B0"/>
    <w:rsid w:val="00016442"/>
    <w:rsid w:val="00022D7F"/>
    <w:rsid w:val="000309F7"/>
    <w:rsid w:val="00070FD6"/>
    <w:rsid w:val="000925AC"/>
    <w:rsid w:val="000A36E0"/>
    <w:rsid w:val="000B3873"/>
    <w:rsid w:val="000D1A08"/>
    <w:rsid w:val="000E1800"/>
    <w:rsid w:val="000E7A6A"/>
    <w:rsid w:val="000F003C"/>
    <w:rsid w:val="000F28C7"/>
    <w:rsid w:val="000F5A3B"/>
    <w:rsid w:val="00142D1E"/>
    <w:rsid w:val="001444B2"/>
    <w:rsid w:val="00167AAE"/>
    <w:rsid w:val="001874DB"/>
    <w:rsid w:val="001974A7"/>
    <w:rsid w:val="001A3F80"/>
    <w:rsid w:val="001F3B52"/>
    <w:rsid w:val="00214DB0"/>
    <w:rsid w:val="002276C8"/>
    <w:rsid w:val="00235D15"/>
    <w:rsid w:val="0024440C"/>
    <w:rsid w:val="00244B1C"/>
    <w:rsid w:val="00256594"/>
    <w:rsid w:val="00265134"/>
    <w:rsid w:val="002651FC"/>
    <w:rsid w:val="00281101"/>
    <w:rsid w:val="00292FA3"/>
    <w:rsid w:val="002973A9"/>
    <w:rsid w:val="002D62E5"/>
    <w:rsid w:val="00343B14"/>
    <w:rsid w:val="0035693C"/>
    <w:rsid w:val="00357378"/>
    <w:rsid w:val="00362EBE"/>
    <w:rsid w:val="00380567"/>
    <w:rsid w:val="003875A1"/>
    <w:rsid w:val="003A7167"/>
    <w:rsid w:val="003C078C"/>
    <w:rsid w:val="003D529F"/>
    <w:rsid w:val="003E44F2"/>
    <w:rsid w:val="00404CBB"/>
    <w:rsid w:val="00405F0D"/>
    <w:rsid w:val="00422037"/>
    <w:rsid w:val="0043013A"/>
    <w:rsid w:val="0043096A"/>
    <w:rsid w:val="0044007D"/>
    <w:rsid w:val="00446AE3"/>
    <w:rsid w:val="00455F86"/>
    <w:rsid w:val="0046270A"/>
    <w:rsid w:val="00466B5C"/>
    <w:rsid w:val="00471866"/>
    <w:rsid w:val="00475E78"/>
    <w:rsid w:val="00493D61"/>
    <w:rsid w:val="00494476"/>
    <w:rsid w:val="004B7571"/>
    <w:rsid w:val="004C13AE"/>
    <w:rsid w:val="004E0BE5"/>
    <w:rsid w:val="00500188"/>
    <w:rsid w:val="005334CD"/>
    <w:rsid w:val="005376A9"/>
    <w:rsid w:val="00551DB7"/>
    <w:rsid w:val="005565A0"/>
    <w:rsid w:val="00557A10"/>
    <w:rsid w:val="00576D7A"/>
    <w:rsid w:val="005976BD"/>
    <w:rsid w:val="005A3FD6"/>
    <w:rsid w:val="005B6680"/>
    <w:rsid w:val="005C2EBE"/>
    <w:rsid w:val="005C4D74"/>
    <w:rsid w:val="005D5C99"/>
    <w:rsid w:val="006022CC"/>
    <w:rsid w:val="00607F9B"/>
    <w:rsid w:val="00610503"/>
    <w:rsid w:val="00623893"/>
    <w:rsid w:val="00663073"/>
    <w:rsid w:val="006666A9"/>
    <w:rsid w:val="00676A7C"/>
    <w:rsid w:val="00680B38"/>
    <w:rsid w:val="006834A0"/>
    <w:rsid w:val="00684F88"/>
    <w:rsid w:val="006D1648"/>
    <w:rsid w:val="00711DA5"/>
    <w:rsid w:val="00713BBB"/>
    <w:rsid w:val="00715B44"/>
    <w:rsid w:val="007235D6"/>
    <w:rsid w:val="0073297F"/>
    <w:rsid w:val="00745BF4"/>
    <w:rsid w:val="00760605"/>
    <w:rsid w:val="00783ADB"/>
    <w:rsid w:val="00783DDB"/>
    <w:rsid w:val="00792A34"/>
    <w:rsid w:val="007B162F"/>
    <w:rsid w:val="007B39B2"/>
    <w:rsid w:val="007F2505"/>
    <w:rsid w:val="0080432D"/>
    <w:rsid w:val="00807CAB"/>
    <w:rsid w:val="008231D3"/>
    <w:rsid w:val="008463A3"/>
    <w:rsid w:val="0088530D"/>
    <w:rsid w:val="008909A3"/>
    <w:rsid w:val="00895735"/>
    <w:rsid w:val="008A3F8D"/>
    <w:rsid w:val="008B3507"/>
    <w:rsid w:val="008B4E53"/>
    <w:rsid w:val="008B4FA3"/>
    <w:rsid w:val="008C463B"/>
    <w:rsid w:val="008C5152"/>
    <w:rsid w:val="008C553A"/>
    <w:rsid w:val="008F2F98"/>
    <w:rsid w:val="008F4655"/>
    <w:rsid w:val="009055F3"/>
    <w:rsid w:val="00932E4A"/>
    <w:rsid w:val="0093372B"/>
    <w:rsid w:val="00944012"/>
    <w:rsid w:val="0094793E"/>
    <w:rsid w:val="00960226"/>
    <w:rsid w:val="00961756"/>
    <w:rsid w:val="0098679F"/>
    <w:rsid w:val="009A73D8"/>
    <w:rsid w:val="009D0DFD"/>
    <w:rsid w:val="00A05281"/>
    <w:rsid w:val="00A07B38"/>
    <w:rsid w:val="00A11FDA"/>
    <w:rsid w:val="00A145FC"/>
    <w:rsid w:val="00A15AB6"/>
    <w:rsid w:val="00A171D4"/>
    <w:rsid w:val="00A343E4"/>
    <w:rsid w:val="00A34543"/>
    <w:rsid w:val="00A345D1"/>
    <w:rsid w:val="00A66A04"/>
    <w:rsid w:val="00AA2054"/>
    <w:rsid w:val="00AA2B90"/>
    <w:rsid w:val="00AA5DEE"/>
    <w:rsid w:val="00AD5345"/>
    <w:rsid w:val="00B03790"/>
    <w:rsid w:val="00B11A7C"/>
    <w:rsid w:val="00B23A11"/>
    <w:rsid w:val="00B24149"/>
    <w:rsid w:val="00B3520D"/>
    <w:rsid w:val="00B53488"/>
    <w:rsid w:val="00B6261F"/>
    <w:rsid w:val="00B72B7F"/>
    <w:rsid w:val="00B761A7"/>
    <w:rsid w:val="00BE4AE3"/>
    <w:rsid w:val="00C341DB"/>
    <w:rsid w:val="00C35047"/>
    <w:rsid w:val="00C35775"/>
    <w:rsid w:val="00C708B8"/>
    <w:rsid w:val="00C954E4"/>
    <w:rsid w:val="00CA69B6"/>
    <w:rsid w:val="00CB11CB"/>
    <w:rsid w:val="00CB2B05"/>
    <w:rsid w:val="00CD32C5"/>
    <w:rsid w:val="00CD3518"/>
    <w:rsid w:val="00CD7DFE"/>
    <w:rsid w:val="00D245D7"/>
    <w:rsid w:val="00D26B8D"/>
    <w:rsid w:val="00D27A51"/>
    <w:rsid w:val="00D33796"/>
    <w:rsid w:val="00D43DB9"/>
    <w:rsid w:val="00D937A7"/>
    <w:rsid w:val="00DA3307"/>
    <w:rsid w:val="00DA4D4E"/>
    <w:rsid w:val="00DA7846"/>
    <w:rsid w:val="00DD25DE"/>
    <w:rsid w:val="00E0035D"/>
    <w:rsid w:val="00E02D1B"/>
    <w:rsid w:val="00E05B05"/>
    <w:rsid w:val="00E418E2"/>
    <w:rsid w:val="00E42A92"/>
    <w:rsid w:val="00E46EE5"/>
    <w:rsid w:val="00E47294"/>
    <w:rsid w:val="00E87808"/>
    <w:rsid w:val="00EA5EB9"/>
    <w:rsid w:val="00EB15DC"/>
    <w:rsid w:val="00EB2844"/>
    <w:rsid w:val="00EC01DE"/>
    <w:rsid w:val="00EC1504"/>
    <w:rsid w:val="00EC538A"/>
    <w:rsid w:val="00ED1FC2"/>
    <w:rsid w:val="00ED385F"/>
    <w:rsid w:val="00EE7756"/>
    <w:rsid w:val="00EF6272"/>
    <w:rsid w:val="00EF7F2A"/>
    <w:rsid w:val="00F33A48"/>
    <w:rsid w:val="00F50935"/>
    <w:rsid w:val="00F54B63"/>
    <w:rsid w:val="00F6778A"/>
    <w:rsid w:val="00F71FB8"/>
    <w:rsid w:val="00FB4E0F"/>
    <w:rsid w:val="00FC1425"/>
    <w:rsid w:val="00FD5972"/>
    <w:rsid w:val="00FE5347"/>
    <w:rsid w:val="00FE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99418B"/>
  <w15:chartTrackingRefBased/>
  <w15:docId w15:val="{5B3ACA17-0C8F-446B-84DA-9B4FB4F3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8B4E53"/>
    <w:pPr>
      <w:keepNext/>
      <w:autoSpaceDE w:val="0"/>
      <w:autoSpaceDN w:val="0"/>
      <w:spacing w:after="200" w:line="276" w:lineRule="auto"/>
      <w:jc w:val="right"/>
      <w:outlineLvl w:val="0"/>
    </w:pPr>
    <w:rPr>
      <w:rFonts w:ascii="Calibri" w:hAnsi="Calibri"/>
      <w:sz w:val="28"/>
      <w:szCs w:val="28"/>
      <w:lang w:eastAsia="en-US"/>
    </w:rPr>
  </w:style>
  <w:style w:type="paragraph" w:styleId="20">
    <w:name w:val="heading 2"/>
    <w:basedOn w:val="a0"/>
    <w:next w:val="a0"/>
    <w:link w:val="21"/>
    <w:unhideWhenUsed/>
    <w:qFormat/>
    <w:rsid w:val="00A345D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4">
    <w:name w:val="heading 4"/>
    <w:basedOn w:val="a0"/>
    <w:next w:val="a0"/>
    <w:link w:val="40"/>
    <w:unhideWhenUsed/>
    <w:qFormat/>
    <w:rsid w:val="00A345D1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8B3507"/>
    <w:rPr>
      <w:sz w:val="24"/>
      <w:szCs w:val="24"/>
    </w:rPr>
  </w:style>
  <w:style w:type="paragraph" w:styleId="a6">
    <w:name w:val="footer"/>
    <w:basedOn w:val="a0"/>
    <w:link w:val="a7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8B3507"/>
    <w:rPr>
      <w:sz w:val="24"/>
      <w:szCs w:val="24"/>
    </w:rPr>
  </w:style>
  <w:style w:type="paragraph" w:styleId="a8">
    <w:name w:val="List Paragraph"/>
    <w:aliases w:val="Абзац маркированнный,Нумерованый список"/>
    <w:basedOn w:val="a0"/>
    <w:link w:val="a9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</w:rPr>
  </w:style>
  <w:style w:type="character" w:styleId="aa">
    <w:name w:val="Hyperlink"/>
    <w:uiPriority w:val="99"/>
    <w:rsid w:val="0093372B"/>
    <w:rPr>
      <w:color w:val="0000FF"/>
      <w:u w:val="single"/>
    </w:rPr>
  </w:style>
  <w:style w:type="paragraph" w:styleId="ab">
    <w:name w:val="Balloon Text"/>
    <w:basedOn w:val="a0"/>
    <w:link w:val="ac"/>
    <w:uiPriority w:val="99"/>
    <w:rsid w:val="003569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35693C"/>
    <w:rPr>
      <w:rFonts w:ascii="Tahoma" w:hAnsi="Tahoma" w:cs="Tahoma"/>
      <w:sz w:val="16"/>
      <w:szCs w:val="16"/>
    </w:rPr>
  </w:style>
  <w:style w:type="character" w:styleId="ad">
    <w:name w:val="annotation reference"/>
    <w:uiPriority w:val="99"/>
    <w:rsid w:val="00783DDB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783DDB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783DDB"/>
  </w:style>
  <w:style w:type="paragraph" w:customStyle="1" w:styleId="Default">
    <w:name w:val="Default"/>
    <w:rsid w:val="00A171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footnote text"/>
    <w:basedOn w:val="a0"/>
    <w:link w:val="af1"/>
    <w:uiPriority w:val="99"/>
    <w:rsid w:val="00A171D4"/>
    <w:rPr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rsid w:val="00A171D4"/>
  </w:style>
  <w:style w:type="character" w:styleId="af2">
    <w:name w:val="footnote reference"/>
    <w:uiPriority w:val="99"/>
    <w:rsid w:val="00A171D4"/>
    <w:rPr>
      <w:vertAlign w:val="superscript"/>
    </w:rPr>
  </w:style>
  <w:style w:type="character" w:customStyle="1" w:styleId="11">
    <w:name w:val="Заголовок 1 Знак"/>
    <w:link w:val="10"/>
    <w:rsid w:val="008B4E53"/>
    <w:rPr>
      <w:rFonts w:ascii="Calibri" w:hAnsi="Calibri"/>
      <w:sz w:val="28"/>
      <w:szCs w:val="28"/>
      <w:lang w:eastAsia="en-US"/>
    </w:rPr>
  </w:style>
  <w:style w:type="character" w:customStyle="1" w:styleId="21">
    <w:name w:val="Заголовок 2 Знак"/>
    <w:link w:val="20"/>
    <w:rsid w:val="00A345D1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rsid w:val="00A345D1"/>
    <w:rPr>
      <w:rFonts w:ascii="Calibri" w:hAnsi="Calibri"/>
      <w:b/>
      <w:bCs/>
      <w:sz w:val="28"/>
      <w:szCs w:val="28"/>
      <w:lang w:eastAsia="en-US"/>
    </w:rPr>
  </w:style>
  <w:style w:type="paragraph" w:styleId="12">
    <w:name w:val="toc 1"/>
    <w:basedOn w:val="a0"/>
    <w:next w:val="a0"/>
    <w:autoRedefine/>
    <w:uiPriority w:val="39"/>
    <w:unhideWhenUsed/>
    <w:qFormat/>
    <w:rsid w:val="00A345D1"/>
    <w:pPr>
      <w:widowControl w:val="0"/>
      <w:tabs>
        <w:tab w:val="left" w:pos="660"/>
        <w:tab w:val="right" w:leader="dot" w:pos="9345"/>
      </w:tabs>
      <w:spacing w:after="100" w:line="276" w:lineRule="auto"/>
    </w:pPr>
    <w:rPr>
      <w:rFonts w:ascii="Calibri" w:hAnsi="Calibri"/>
      <w:noProof/>
      <w:sz w:val="26"/>
      <w:szCs w:val="26"/>
      <w:lang w:eastAsia="en-US"/>
    </w:rPr>
  </w:style>
  <w:style w:type="character" w:styleId="af3">
    <w:name w:val="Strong"/>
    <w:uiPriority w:val="22"/>
    <w:qFormat/>
    <w:rsid w:val="00A345D1"/>
    <w:rPr>
      <w:b/>
      <w:bCs/>
    </w:rPr>
  </w:style>
  <w:style w:type="character" w:customStyle="1" w:styleId="a9">
    <w:name w:val="Абзац списка Знак"/>
    <w:aliases w:val="Абзац маркированнный Знак,Нумерованый список Знак"/>
    <w:link w:val="a8"/>
    <w:uiPriority w:val="34"/>
    <w:locked/>
    <w:rsid w:val="00A345D1"/>
    <w:rPr>
      <w:rFonts w:eastAsia="Calibri"/>
      <w:sz w:val="24"/>
      <w:szCs w:val="24"/>
    </w:rPr>
  </w:style>
  <w:style w:type="paragraph" w:styleId="af4">
    <w:name w:val="TOC Heading"/>
    <w:basedOn w:val="10"/>
    <w:next w:val="a0"/>
    <w:uiPriority w:val="39"/>
    <w:unhideWhenUsed/>
    <w:qFormat/>
    <w:rsid w:val="00A345D1"/>
    <w:pPr>
      <w:keepLines/>
      <w:autoSpaceDE/>
      <w:autoSpaceDN/>
      <w:spacing w:before="480"/>
      <w:jc w:val="left"/>
      <w:outlineLvl w:val="9"/>
    </w:pPr>
    <w:rPr>
      <w:rFonts w:ascii="Arial" w:hAnsi="Arial"/>
      <w:b/>
      <w:bCs/>
      <w:color w:val="365F91"/>
    </w:rPr>
  </w:style>
  <w:style w:type="paragraph" w:customStyle="1" w:styleId="-">
    <w:name w:val="_Маркер (номер) - с заголовком"/>
    <w:basedOn w:val="a0"/>
    <w:rsid w:val="00A345D1"/>
    <w:pPr>
      <w:spacing w:before="240" w:after="60" w:line="360" w:lineRule="auto"/>
    </w:pPr>
    <w:rPr>
      <w:b/>
      <w:bCs/>
      <w:szCs w:val="20"/>
    </w:rPr>
  </w:style>
  <w:style w:type="character" w:customStyle="1" w:styleId="webofficeattributevalue1">
    <w:name w:val="webofficeattributevalue1"/>
    <w:rsid w:val="00A345D1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paragraph" w:customStyle="1" w:styleId="af5">
    <w:name w:val="абзац"/>
    <w:basedOn w:val="a0"/>
    <w:uiPriority w:val="99"/>
    <w:rsid w:val="00A345D1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customStyle="1" w:styleId="13">
    <w:name w:val="Стиль1"/>
    <w:basedOn w:val="a4"/>
    <w:link w:val="14"/>
    <w:qFormat/>
    <w:rsid w:val="00A345D1"/>
    <w:pPr>
      <w:pBdr>
        <w:bottom w:val="double" w:sz="4" w:space="2" w:color="auto"/>
      </w:pBdr>
      <w:jc w:val="right"/>
    </w:pPr>
    <w:rPr>
      <w:i/>
      <w:sz w:val="18"/>
      <w:szCs w:val="18"/>
      <w:lang w:val="ru-RU" w:eastAsia="en-US"/>
    </w:rPr>
  </w:style>
  <w:style w:type="character" w:customStyle="1" w:styleId="14">
    <w:name w:val="Стиль1 Знак"/>
    <w:link w:val="13"/>
    <w:rsid w:val="00A345D1"/>
    <w:rPr>
      <w:i/>
      <w:sz w:val="18"/>
      <w:szCs w:val="18"/>
      <w:lang w:eastAsia="en-US"/>
    </w:rPr>
  </w:style>
  <w:style w:type="character" w:customStyle="1" w:styleId="30">
    <w:name w:val="Основной текст (3)_"/>
    <w:link w:val="31"/>
    <w:rsid w:val="00A345D1"/>
    <w:rPr>
      <w:shd w:val="clear" w:color="auto" w:fill="FFFFFF"/>
    </w:rPr>
  </w:style>
  <w:style w:type="paragraph" w:customStyle="1" w:styleId="31">
    <w:name w:val="Основной текст (3)"/>
    <w:basedOn w:val="a0"/>
    <w:link w:val="30"/>
    <w:rsid w:val="00A345D1"/>
    <w:pPr>
      <w:widowControl w:val="0"/>
      <w:shd w:val="clear" w:color="auto" w:fill="FFFFFF"/>
      <w:spacing w:after="5220" w:line="270" w:lineRule="exact"/>
    </w:pPr>
    <w:rPr>
      <w:sz w:val="20"/>
      <w:szCs w:val="20"/>
    </w:rPr>
  </w:style>
  <w:style w:type="table" w:styleId="af6">
    <w:name w:val="Table Grid"/>
    <w:basedOn w:val="a2"/>
    <w:uiPriority w:val="59"/>
    <w:rsid w:val="00A345D1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Регламент ИНФ Обмена"/>
    <w:basedOn w:val="a0"/>
    <w:link w:val="af7"/>
    <w:qFormat/>
    <w:rsid w:val="00A345D1"/>
    <w:pPr>
      <w:keepNext/>
      <w:keepLines/>
      <w:widowControl w:val="0"/>
      <w:numPr>
        <w:numId w:val="19"/>
      </w:numPr>
      <w:tabs>
        <w:tab w:val="left" w:pos="1190"/>
      </w:tabs>
      <w:spacing w:after="60" w:line="360" w:lineRule="auto"/>
      <w:contextualSpacing/>
      <w:jc w:val="both"/>
      <w:outlineLvl w:val="2"/>
    </w:pPr>
    <w:rPr>
      <w:b/>
      <w:bCs/>
      <w:color w:val="000000"/>
      <w:sz w:val="28"/>
      <w:szCs w:val="28"/>
      <w:lang w:bidi="ru-RU"/>
    </w:rPr>
  </w:style>
  <w:style w:type="character" w:customStyle="1" w:styleId="af7">
    <w:name w:val="Регламент ИНФ Обмена Знак"/>
    <w:link w:val="a"/>
    <w:rsid w:val="00A345D1"/>
    <w:rPr>
      <w:b/>
      <w:bCs/>
      <w:color w:val="000000"/>
      <w:sz w:val="28"/>
      <w:szCs w:val="28"/>
      <w:lang w:bidi="ru-RU"/>
    </w:rPr>
  </w:style>
  <w:style w:type="paragraph" w:styleId="af8">
    <w:name w:val="Normal (Web)"/>
    <w:basedOn w:val="a0"/>
    <w:uiPriority w:val="99"/>
    <w:unhideWhenUsed/>
    <w:rsid w:val="00A345D1"/>
    <w:pPr>
      <w:spacing w:after="295" w:line="314" w:lineRule="atLeast"/>
    </w:pPr>
  </w:style>
  <w:style w:type="paragraph" w:styleId="af9">
    <w:name w:val="annotation subject"/>
    <w:basedOn w:val="ae"/>
    <w:next w:val="ae"/>
    <w:link w:val="afa"/>
    <w:uiPriority w:val="99"/>
    <w:unhideWhenUsed/>
    <w:rsid w:val="00A345D1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a">
    <w:name w:val="Тема примечания Знак"/>
    <w:link w:val="af9"/>
    <w:uiPriority w:val="99"/>
    <w:rsid w:val="00A345D1"/>
    <w:rPr>
      <w:rFonts w:ascii="Calibri" w:eastAsia="Calibri" w:hAnsi="Calibri"/>
      <w:b/>
      <w:bCs/>
      <w:lang w:eastAsia="en-US"/>
    </w:rPr>
  </w:style>
  <w:style w:type="paragraph" w:styleId="afb">
    <w:name w:val="Revision"/>
    <w:hidden/>
    <w:uiPriority w:val="99"/>
    <w:semiHidden/>
    <w:rsid w:val="00A345D1"/>
    <w:rPr>
      <w:rFonts w:ascii="Calibri" w:eastAsia="Calibri" w:hAnsi="Calibri"/>
      <w:sz w:val="22"/>
      <w:szCs w:val="22"/>
      <w:lang w:eastAsia="en-US"/>
    </w:rPr>
  </w:style>
  <w:style w:type="character" w:styleId="afc">
    <w:name w:val="FollowedHyperlink"/>
    <w:uiPriority w:val="99"/>
    <w:unhideWhenUsed/>
    <w:rsid w:val="00A345D1"/>
    <w:rPr>
      <w:color w:val="800080"/>
      <w:u w:val="single"/>
    </w:rPr>
  </w:style>
  <w:style w:type="paragraph" w:styleId="afd">
    <w:name w:val="Body Text Indent"/>
    <w:basedOn w:val="a0"/>
    <w:link w:val="afe"/>
    <w:uiPriority w:val="99"/>
    <w:unhideWhenUsed/>
    <w:rsid w:val="00A345D1"/>
    <w:pPr>
      <w:ind w:left="360"/>
      <w:jc w:val="both"/>
    </w:pPr>
    <w:rPr>
      <w:sz w:val="25"/>
      <w:szCs w:val="25"/>
    </w:rPr>
  </w:style>
  <w:style w:type="character" w:customStyle="1" w:styleId="afe">
    <w:name w:val="Основной текст с отступом Знак"/>
    <w:link w:val="afd"/>
    <w:uiPriority w:val="99"/>
    <w:rsid w:val="00A345D1"/>
    <w:rPr>
      <w:sz w:val="25"/>
      <w:szCs w:val="25"/>
    </w:rPr>
  </w:style>
  <w:style w:type="paragraph" w:styleId="22">
    <w:name w:val="Body Text 2"/>
    <w:basedOn w:val="a0"/>
    <w:link w:val="23"/>
    <w:uiPriority w:val="99"/>
    <w:unhideWhenUsed/>
    <w:rsid w:val="00A345D1"/>
    <w:pPr>
      <w:jc w:val="center"/>
    </w:pPr>
    <w:rPr>
      <w:b/>
      <w:bCs/>
      <w:sz w:val="22"/>
      <w:szCs w:val="22"/>
      <w:lang w:eastAsia="x-none"/>
    </w:rPr>
  </w:style>
  <w:style w:type="character" w:customStyle="1" w:styleId="23">
    <w:name w:val="Основной текст 2 Знак"/>
    <w:link w:val="22"/>
    <w:uiPriority w:val="99"/>
    <w:rsid w:val="00A345D1"/>
    <w:rPr>
      <w:b/>
      <w:bCs/>
      <w:sz w:val="22"/>
      <w:szCs w:val="22"/>
      <w:lang w:eastAsia="x-none"/>
    </w:rPr>
  </w:style>
  <w:style w:type="paragraph" w:customStyle="1" w:styleId="1">
    <w:name w:val="Заголовок_1"/>
    <w:basedOn w:val="a0"/>
    <w:uiPriority w:val="99"/>
    <w:locked/>
    <w:rsid w:val="00A345D1"/>
    <w:pPr>
      <w:keepNext/>
      <w:keepLines/>
      <w:numPr>
        <w:numId w:val="2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0"/>
    <w:uiPriority w:val="99"/>
    <w:rsid w:val="00A345D1"/>
    <w:pPr>
      <w:numPr>
        <w:ilvl w:val="2"/>
        <w:numId w:val="22"/>
      </w:numPr>
      <w:jc w:val="both"/>
    </w:pPr>
    <w:rPr>
      <w:sz w:val="28"/>
      <w:szCs w:val="28"/>
    </w:rPr>
  </w:style>
  <w:style w:type="paragraph" w:customStyle="1" w:styleId="2">
    <w:name w:val="Пункт_2"/>
    <w:basedOn w:val="a0"/>
    <w:uiPriority w:val="99"/>
    <w:rsid w:val="00A345D1"/>
    <w:pPr>
      <w:numPr>
        <w:ilvl w:val="1"/>
        <w:numId w:val="22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A345D1"/>
    <w:pPr>
      <w:numPr>
        <w:ilvl w:val="4"/>
      </w:numPr>
    </w:pPr>
  </w:style>
  <w:style w:type="paragraph" w:styleId="24">
    <w:name w:val="toc 2"/>
    <w:basedOn w:val="a0"/>
    <w:next w:val="a0"/>
    <w:autoRedefine/>
    <w:uiPriority w:val="39"/>
    <w:unhideWhenUsed/>
    <w:qFormat/>
    <w:rsid w:val="00A345D1"/>
    <w:pPr>
      <w:spacing w:after="100" w:line="276" w:lineRule="auto"/>
      <w:ind w:left="220"/>
    </w:pPr>
    <w:rPr>
      <w:sz w:val="22"/>
      <w:szCs w:val="22"/>
    </w:rPr>
  </w:style>
  <w:style w:type="paragraph" w:styleId="32">
    <w:name w:val="toc 3"/>
    <w:basedOn w:val="a0"/>
    <w:next w:val="a0"/>
    <w:autoRedefine/>
    <w:uiPriority w:val="39"/>
    <w:unhideWhenUsed/>
    <w:qFormat/>
    <w:rsid w:val="00A345D1"/>
    <w:pPr>
      <w:spacing w:after="100" w:line="276" w:lineRule="auto"/>
      <w:ind w:left="44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501523EBAADC409E93584E2073B23C" ma:contentTypeVersion="0" ma:contentTypeDescription="Создание документа." ma:contentTypeScope="" ma:versionID="4b8d4c303cf729b3aeaf1151df5130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3E93D-E548-4118-8FA6-BBF197188AFF}">
  <ds:schemaRefs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8E8A364-B53D-492E-ABD1-32926C648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984F38-CD45-49AE-BF0C-0679CC8E15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3FBB6C-4609-425B-B410-3E6929EF1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cp:lastModifiedBy>Малышев Михаил Иванович</cp:lastModifiedBy>
  <cp:revision>4</cp:revision>
  <cp:lastPrinted>2019-10-01T11:45:00Z</cp:lastPrinted>
  <dcterms:created xsi:type="dcterms:W3CDTF">2026-04-10T06:56:00Z</dcterms:created>
  <dcterms:modified xsi:type="dcterms:W3CDTF">2026-04-10T09:22:00Z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